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jc w:val="right"/>
      </w:pPr>
      <w:r>
        <w:rPr>
          <w:rFonts w:ascii="Arial" w:hAnsi="Arial"/>
          <w:b/>
          <w:sz w:val="20"/>
        </w:rPr>
        <w:t>ALLEGATO A</w:t>
      </w:r>
    </w:p>
    <w:p>
      <w:pPr>
        <w:pStyle w:val="TitoloAvviso"/>
        <w:jc w:val="center"/>
        <w:keepNext/>
      </w:pPr>
      <w:r>
        <w:t>MODELLO DI MANIFESTAZIONE DI INTERESSE</w:t>
      </w:r>
    </w:p>
    <w:p>
      <w:pPr>
        <w:spacing w:after="200"/>
        <w:jc w:val="center"/>
      </w:pPr>
      <w:r>
        <w:rPr>
          <w:rFonts w:ascii="Arial" w:hAnsi="Arial"/>
          <w:b/>
          <w:sz w:val="21"/>
        </w:rPr>
        <w:t>Avviso per la costituzione del partenariato territoriale – Ambito S5</w:t>
      </w:r>
    </w:p>
    <w:p>
      <w:pPr>
        <w:spacing w:after="200"/>
        <w:jc w:val="left"/>
      </w:pPr>
      <w:r>
        <w:rPr>
          <w:b w:val="0"/>
        </w:rPr>
        <w:t>Al Comune di Salerno – Capofila Ambito Territoriale Sociale S5</w:t>
        <w:br/>
        <w:t>Settore Politiche Sociali e Pari Opportunità</w:t>
        <w:br/>
        <w:t>PEC: protocollo@pec.comune.salerno.it</w:t>
      </w:r>
    </w:p>
    <w:p>
      <w:pPr>
        <w:spacing w:after="80"/>
        <w:jc w:val="left"/>
      </w:pPr>
      <w:r>
        <w:rPr>
          <w:b w:val="0"/>
        </w:rPr>
        <w:t>Il/La sottoscritto/a ______________________________________________________________________</w:t>
      </w:r>
    </w:p>
    <w:p>
      <w:pPr>
        <w:spacing w:after="80"/>
        <w:jc w:val="left"/>
      </w:pPr>
      <w:r>
        <w:rPr>
          <w:b w:val="0"/>
        </w:rPr>
        <w:t>nato/a a ____________________________________________ il _________________________________</w:t>
      </w:r>
    </w:p>
    <w:p>
      <w:pPr>
        <w:spacing w:after="80"/>
        <w:jc w:val="left"/>
      </w:pPr>
      <w:r>
        <w:rPr>
          <w:b w:val="0"/>
        </w:rPr>
        <w:t>in qualità di legale rappresentante dell’Ente del Terzo Settore: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Denominazione ETS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Forma giuridica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Codice fiscale / P. IVA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Sede legale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Sede operativa in Campania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Estremi iscrizione RUNTS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PEC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E-mail / telefono</w:t>
            </w:r>
          </w:p>
        </w:tc>
        <w:tc>
          <w:tcPr>
            <w:tcW w:type="dxa" w:w="481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/>
          </w:p>
        </w:tc>
      </w:tr>
    </w:tbl>
    <w:p>
      <w:pPr>
        <w:spacing w:before="200"/>
        <w:jc w:val="center"/>
      </w:pPr>
      <w:r>
        <w:rPr>
          <w:rFonts w:ascii="Arial" w:hAnsi="Arial"/>
          <w:b/>
          <w:sz w:val="22"/>
        </w:rPr>
        <w:t>MANIFESTA IL PROPRIO INTERESSE</w:t>
      </w:r>
    </w:p>
    <w:p>
      <w:pPr>
        <w:spacing w:after="160"/>
        <w:jc w:val="both"/>
      </w:pPr>
      <w:r>
        <w:rPr>
          <w:b w:val="0"/>
        </w:rPr>
        <w:t>a partecipare al percorso promosso dall’Ambito Territoriale Sociale S5 ai fini della costituzione del partenariato previsto dall’art. 4 dell’Avviso della Regione Campania approvato con D.D. n. 281 del 24 luglio 2026, dichiarando la propria disponibilità ad assumere il ruolo di ETS capofila della candidatura.</w:t>
      </w:r>
    </w:p>
    <w:p>
      <w:pPr>
        <w:jc w:val="center"/>
      </w:pPr>
      <w:r>
        <w:rPr>
          <w:b/>
          <w:sz w:val="22"/>
        </w:rPr>
        <w:t>A TAL FINE DICHIARA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essere regolarmente iscritto al Registro Unico Nazionale del Terzo Settore (RUNTS) alla data richiesta dall’Avviso regionale;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avere sede legale e/o una sede operativa permanente in Campania;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possedere finalità statutarie e/o istituzionali coerenti con i servizi e le attività oggetto dell’Avviso regionale;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possedere i requisiti di idoneità morale e professionale richiesti per la stipula di rapporti con la Pubblica Amministrazione e di essere in regola con gli obblighi contributivi, previdenziali e assicurativi;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non incorrere nelle cause di esclusione o nei divieti a contrarre con la Pubblica Amministrazione previsti dalla normativa e dall’Avviso regionale;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conoscere e accettare integralmente le condizioni dell’Avviso regionale e dell’Avviso dell’Ambito S5;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essere disponibile a partecipare agli incontri di confronto promossi dall’Ambito S5 e a concorrere alla costruzione, in via prioritaria, di una candidatura territoriale unitaria;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essere disponibile, nell’ambito del confronto, a integrare e rimodulare la proposta originaria, fermo restando il rispetto dei requisiti e delle condizioni dell’Avviso regionale;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di prendere atto che la presente manifestazione non attribuisce alcun diritto all’adesione dell’Ambito alla proposta presentata né alla individuazione del proponente quale capofila della candidatura finale.</w:t>
      </w:r>
    </w:p>
    <w:p>
      <w:pPr>
        <w:spacing w:after="40"/>
        <w:jc w:val="left"/>
      </w:pPr>
      <w:r>
        <w:rPr>
          <w:b w:val="0"/>
        </w:rPr>
        <w:t>L’ETS presenta la manifestazione: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☐ in forma singola;</w:t>
      </w:r>
    </w:p>
    <w:p>
      <w:pPr>
        <w:pStyle w:val="Normal"/>
        <w:spacing w:after="40"/>
        <w:ind w:left="312" w:hanging="170"/>
        <w:jc w:val="both"/>
      </w:pPr>
      <w:r>
        <w:rPr>
          <w:b/>
        </w:rPr>
        <w:t xml:space="preserve">• </w:t>
      </w:r>
      <w:r>
        <w:rPr>
          <w:b w:val="0"/>
        </w:rPr>
        <w:t>☐ quale soggetto disponibile ad assumere il ruolo di capofila di un raggruppamento di ETS.</w:t>
      </w:r>
    </w:p>
    <w:p>
      <w:pPr>
        <w:spacing w:after="20"/>
        <w:jc w:val="left"/>
      </w:pPr>
      <w:r>
        <w:rPr>
          <w:b w:val="0"/>
        </w:rPr>
        <w:t>Eventuali ETS già coinvolti nel raggruppamento/rete:</w:t>
      </w:r>
    </w:p>
    <w:p>
      <w:pPr>
        <w:spacing w:after="6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80"/>
        <w:jc w:val="left"/>
      </w:pPr>
      <w:r>
        <w:rPr>
          <w:b w:val="0"/>
        </w:rPr>
        <w:t>Allega: Allegato B – Scheda sintetica di proposta e contributo all’aggregazione territoriale.</w:t>
      </w:r>
    </w:p>
    <w:p>
      <w:pPr>
        <w:spacing w:after="160"/>
        <w:jc w:val="both"/>
      </w:pPr>
      <w:r>
        <w:rPr>
          <w:b w:val="0"/>
        </w:rPr>
        <w:t>Il/La sottoscritto/a dichiara, ai sensi degli artt. 46 e 47 del D.P.R. n. 445/2000, che quanto riportato nella presente manifestazione corrisponde al vero ed è consapevole delle responsabilità previste dall’art. 76 del medesimo D.P.R. in caso di dichiarazioni mendaci.</w:t>
      </w:r>
    </w:p>
    <w:p>
      <w:pPr>
        <w:spacing w:after="80"/>
        <w:jc w:val="left"/>
      </w:pPr>
      <w:r>
        <w:rPr>
          <w:b w:val="0"/>
        </w:rPr>
        <w:t>Luogo e data ______________________________</w:t>
      </w:r>
    </w:p>
    <w:p>
      <w:pPr>
        <w:spacing w:after="80"/>
        <w:jc w:val="right"/>
      </w:pPr>
      <w:r>
        <w:rPr>
          <w:b w:val="0"/>
        </w:rPr>
        <w:t>Firma digitale del legale rappresentante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40" w:top="2835" w:footer="312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Calibri">
    <w:charset w:val="00"/>
    <w:family w:val="swiss"/>
    <w:pitch w:val="variable"/>
  </w:font>
  <w:font w:name="Verdana">
    <w:charset w:val="00"/>
    <w:family w:val="swiss"/>
    <w:pitch w:val="variable"/>
  </w:font>
  <w:font w:name="Trebuchet MS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b w:val="false"/>
        <w:sz w:val="18"/>
        <w:szCs w:val="18"/>
      </w:rPr>
    </w:pPr>
    <w:r>
      <w:rPr>
        <w:b w:val="false"/>
        <w:sz w:val="18"/>
        <w:szCs w:val="18"/>
      </w:rPr>
      <w:t>Salerno – Via La Carnale 8  - Tel.089666137 Fax 089661306</w:t>
    </w:r>
  </w:p>
  <w:p>
    <w:pPr>
      <w:pStyle w:val="Footer"/>
      <w:jc w:val="center"/>
      <w:rPr/>
    </w:pPr>
    <w:hyperlink r:id="rId1">
      <w:r>
        <w:rPr>
          <w:rStyle w:val="Hyperlink"/>
          <w:sz w:val="18"/>
          <w:szCs w:val="18"/>
        </w:rPr>
        <w:t>www.comune.salerno.it</w:t>
      </w:r>
    </w:hyperlink>
    <w:r>
      <w:rPr>
        <w:b w:val="false"/>
        <w:sz w:val="18"/>
        <w:szCs w:val="18"/>
      </w:rPr>
      <w:t xml:space="preserve"> – C.F. 80000330656 – P.I. 00263650657 ccp 77857969 Tesoreria Banco di Napoli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169035" cy="1226185"/>
          <wp:effectExtent l="0" t="0" r="0" b="0"/>
          <wp:wrapSquare wrapText="largest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89" t="-756" r="-789" b="-756"/>
                  <a:stretch>
                    <a:fillRect/>
                  </a:stretch>
                </pic:blipFill>
                <pic:spPr bwMode="auto">
                  <a:xfrm>
                    <a:off x="0" y="0"/>
                    <a:ext cx="1169035" cy="1226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lang w:val="en-US" w:eastAsia="en-US"/>
      </w:rPr>
    </w:pPr>
    <w:r>
      <w:rPr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>
        <w:sz w:val="16"/>
        <w:szCs w:val="16"/>
        <w:lang w:val="en-US" w:eastAsia="en-US"/>
      </w:rPr>
    </w:pPr>
    <w:r>
      <w:rPr>
        <w:sz w:val="16"/>
        <w:szCs w:val="16"/>
        <w:lang w:val="en-US" w:eastAsia="en-US"/>
      </w:rPr>
    </w:r>
  </w:p>
  <w:p>
    <w:pPr>
      <w:pStyle w:val="WW-Rigadintestazione"/>
      <w:jc w:val="center"/>
      <w:rPr/>
    </w:pPr>
    <w:r>
      <w:rPr>
        <w:rFonts w:cs="Verdana" w:ascii="Verdana" w:hAnsi="Verdana"/>
        <w:sz w:val="14"/>
        <w:szCs w:val="14"/>
      </w:rPr>
      <w:t>SETTORE POLITICHE SOCIALI E PARI OPPORTUNITA’</w:t>
    </w:r>
  </w:p>
  <w:p>
    <w:pPr>
      <w:pStyle w:val="WW-Rigadintestazione"/>
      <w:jc w:val="center"/>
      <w:rPr>
        <w:rFonts w:ascii="Verdana" w:hAnsi="Verdana" w:cs="Verdana"/>
        <w:sz w:val="14"/>
        <w:szCs w:val="14"/>
      </w:rPr>
    </w:pPr>
    <w:r>
      <w:rPr>
        <w:rFonts w:cs="Verdana" w:ascii="Verdana" w:hAnsi="Verdana"/>
        <w:sz w:val="14"/>
        <w:szCs w:val="14"/>
      </w:rPr>
    </w:r>
  </w:p>
  <w:p>
    <w:pPr>
      <w:pStyle w:val="WW-Rigadintestazione"/>
      <w:jc w:val="center"/>
      <w:rPr>
        <w:rFonts w:ascii="Verdana" w:hAnsi="Verdana" w:cs="Verdana"/>
        <w:sz w:val="14"/>
        <w:szCs w:val="14"/>
      </w:rPr>
    </w:pPr>
    <w:r>
      <w:rPr>
        <w:rFonts w:cs="Verdana" w:ascii="Verdana" w:hAnsi="Verdana"/>
        <w:sz w:val="14"/>
        <w:szCs w:val="1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after="80" w:line="252" w:lineRule="auto"/>
    </w:pPr>
    <w:rPr>
      <w:rFonts w:ascii="Arial" w:hAnsi="Arial" w:eastAsia="Arial" w:cs="Times New Roman"/>
      <w:b w:val="0"/>
      <w:bCs/>
      <w:color w:val="auto"/>
      <w:kern w:val="2"/>
      <w:sz w:val="21"/>
      <w:szCs w:val="27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Cs w:val="false"/>
      <w:sz w:val="24"/>
      <w:szCs w:val="20"/>
      <w:lang w:bidi="he-IL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 w:val="false"/>
      <w:bCs w:val="false"/>
      <w:sz w:val="22"/>
      <w:szCs w:val="22"/>
    </w:rPr>
  </w:style>
  <w:style w:type="character" w:styleId="WW8Num2z0">
    <w:name w:val="WW8Num2z0"/>
    <w:qFormat/>
    <w:rPr>
      <w:rFonts w:ascii="Symbol" w:hAnsi="Symbol" w:cs="OpenSymbol"/>
    </w:rPr>
  </w:style>
  <w:style w:type="character" w:styleId="WW8Num2z1">
    <w:name w:val="WW8Num2z1"/>
    <w:qFormat/>
    <w:rPr>
      <w:rFonts w:ascii="OpenSymbol" w:hAnsi="OpenSymbol" w:cs="OpenSymbol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Times New Roman" w:hAnsi="Times New Roman" w:eastAsia="MS Mincho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Calibri" w:hAnsi="Calibri" w:eastAsia="Times New Roman" w:cs="Calibri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Calibri" w:hAnsi="Calibri" w:eastAsia="Times New Roman" w:cs="Calibri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1z0">
    <w:name w:val="WW8Num11z0"/>
    <w:qFormat/>
    <w:rPr>
      <w:rFonts w:ascii="Times New Roman" w:hAnsi="Times New Roman" w:eastAsia="Liberation Serif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Symbol" w:hAnsi="Symbol" w:cs="Symbol"/>
      <w:sz w:val="20"/>
    </w:rPr>
  </w:style>
  <w:style w:type="character" w:styleId="WW8Num12z1">
    <w:name w:val="WW8Num12z1"/>
    <w:qFormat/>
    <w:rPr>
      <w:rFonts w:ascii="Courier New" w:hAnsi="Courier New" w:cs="Courier New"/>
      <w:sz w:val="20"/>
    </w:rPr>
  </w:style>
  <w:style w:type="character" w:styleId="WW8Num12z2">
    <w:name w:val="WW8Num12z2"/>
    <w:qFormat/>
    <w:rPr>
      <w:rFonts w:ascii="Wingdings" w:hAnsi="Wingdings" w:cs="Wingdings"/>
      <w:sz w:val="20"/>
    </w:rPr>
  </w:style>
  <w:style w:type="character" w:styleId="WW8Num13z0">
    <w:name w:val="WW8Num13z0"/>
    <w:qFormat/>
    <w:rPr>
      <w:rFonts w:ascii="Calibri" w:hAnsi="Calibri" w:eastAsia="Times New Roman" w:cs="Calibri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2">
    <w:name w:val="WW8Num2z2"/>
    <w:qFormat/>
    <w:rPr>
      <w:rFonts w:ascii="Wingdings" w:hAnsi="Wingdings" w:cs="Wingdings"/>
    </w:rPr>
  </w:style>
  <w:style w:type="character" w:styleId="Carpredefinitoparagrafo3">
    <w:name w:val="Car. predefinito paragrafo3"/>
    <w:qFormat/>
    <w:rPr/>
  </w:style>
  <w:style w:type="character" w:styleId="WW8Num2z3">
    <w:name w:val="WW8Num2z3"/>
    <w:qFormat/>
    <w:rPr>
      <w:rFonts w:ascii="Symbol" w:hAnsi="Symbol" w:cs="Symbol"/>
    </w:rPr>
  </w:style>
  <w:style w:type="character" w:styleId="WW8Num3z3">
    <w:name w:val="WW8Num3z3"/>
    <w:qFormat/>
    <w:rPr>
      <w:rFonts w:ascii="Symbol" w:hAnsi="Symbol" w:cs="Symbol"/>
    </w:rPr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Carpredefinitoparagrafo2">
    <w:name w:val="Car. predefinito paragrafo2"/>
    <w:qFormat/>
    <w:rPr/>
  </w:style>
  <w:style w:type="character" w:styleId="Caratterepredefinitoparagrafo3">
    <w:name w:val="Carattere predefinito paragrafo3"/>
    <w:qFormat/>
    <w:rPr/>
  </w:style>
  <w:style w:type="character" w:styleId="Carpredefinitoparagrafo1">
    <w:name w:val="Car. predefinito paragrafo1"/>
    <w:qFormat/>
    <w:rPr/>
  </w:style>
  <w:style w:type="character" w:styleId="Caratterepredefinitoparagrafo2">
    <w:name w:val="Carattere predefinito paragrafo2"/>
    <w:qFormat/>
    <w:rPr/>
  </w:style>
  <w:style w:type="character" w:styleId="WW8Num5z0">
    <w:name w:val="WW8Num5z0"/>
    <w:qFormat/>
    <w:rPr/>
  </w:style>
  <w:style w:type="character" w:styleId="WW8Num6z1">
    <w:name w:val="WW8Num6z1"/>
    <w:qFormat/>
    <w:rPr>
      <w:rFonts w:ascii="Times New Roman" w:hAnsi="Times New Roman" w:eastAsia="Times New Roman" w:cs="Times New Roman"/>
      <w:b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4">
    <w:name w:val="WW8Num6z4"/>
    <w:qFormat/>
    <w:rPr>
      <w:rFonts w:ascii="Courier New" w:hAnsi="Courier New" w:cs="Courier New"/>
    </w:rPr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10z0">
    <w:name w:val="WW8Num10z0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  <w:b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Times New Roman" w:hAnsi="Times New Roman" w:eastAsia="Times New Roman" w:cs="Times New Roman"/>
      <w:b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Verdana" w:hAnsi="Verdana" w:eastAsia="Times New Roman" w:cs="Times New Roman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Times New Roman"/>
    </w:rPr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Times New Roman" w:hAnsi="Times New Roman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Wingdings" w:hAnsi="Wingdings" w:cs="Wingdings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rFonts w:ascii="Times New Roman" w:hAnsi="Times New Roman" w:eastAsia="Times New Roman" w:cs="Times New Roman"/>
      <w:b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/>
  </w:style>
  <w:style w:type="character" w:styleId="WW8Num27z0">
    <w:name w:val="WW8Num27z0"/>
    <w:qFormat/>
    <w:rPr>
      <w:rFonts w:ascii="Times New Roman" w:hAnsi="Times New Roman" w:eastAsia="Times New Roman" w:cs="Times New Roman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>
      <w:rFonts w:ascii="Times New Roman" w:hAnsi="Times New Roman" w:eastAsia="Times New Roman" w:cs="Times New Roman"/>
    </w:rPr>
  </w:style>
  <w:style w:type="character" w:styleId="WW8Num28z1">
    <w:name w:val="WW8Num28z1"/>
    <w:qFormat/>
    <w:rPr/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3">
    <w:name w:val="WW8Num28z3"/>
    <w:qFormat/>
    <w:rPr>
      <w:rFonts w:ascii="Symbol" w:hAnsi="Symbol" w:cs="Symbol"/>
    </w:rPr>
  </w:style>
  <w:style w:type="character" w:styleId="WW8Num28z4">
    <w:name w:val="WW8Num28z4"/>
    <w:qFormat/>
    <w:rPr>
      <w:rFonts w:ascii="Courier New" w:hAnsi="Courier New" w:cs="Courier New"/>
    </w:rPr>
  </w:style>
  <w:style w:type="character" w:styleId="WW8Num29z0">
    <w:name w:val="WW8Num29z0"/>
    <w:qFormat/>
    <w:rPr/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>
      <w:rFonts w:ascii="Trebuchet MS" w:hAnsi="Trebuchet MS" w:eastAsia="Times New Roman" w:cs="Times New Roman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3z0">
    <w:name w:val="WW8Num33z0"/>
    <w:qFormat/>
    <w:rPr>
      <w:rFonts w:ascii="Times New Roman" w:hAnsi="Times New Roman" w:eastAsia="Times New Roman" w:cs="Times New Roman"/>
      <w:b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3z3">
    <w:name w:val="WW8Num33z3"/>
    <w:qFormat/>
    <w:rPr>
      <w:rFonts w:ascii="Symbol" w:hAnsi="Symbol" w:cs="Symbol"/>
    </w:rPr>
  </w:style>
  <w:style w:type="character" w:styleId="WW8Num34z0">
    <w:name w:val="WW8Num34z0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>
      <w:rFonts w:ascii="Trebuchet MS" w:hAnsi="Trebuchet MS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ascii="Times New Roman" w:hAnsi="Times New Roman" w:eastAsia="Times New Roman" w:cs="Times New Roman"/>
      <w:b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Wingdings" w:hAnsi="Wingdings" w:cs="Wingdings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W8Num38z0">
    <w:name w:val="WW8Num38z0"/>
    <w:qFormat/>
    <w:rPr>
      <w:rFonts w:ascii="Times New Roman" w:hAnsi="Times New Roman" w:eastAsia="Times New Roman" w:cs="Times New Roman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9z0">
    <w:name w:val="WW8Num39z0"/>
    <w:qFormat/>
    <w:rPr>
      <w:rFonts w:ascii="Times New Roman" w:hAnsi="Times New Roman" w:eastAsia="Times New Roman" w:cs="Times New Roman"/>
      <w:b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/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ascii="Times New Roman" w:hAnsi="Times New Roman" w:eastAsia="Times New Roman" w:cs="Times New Roman"/>
    </w:rPr>
  </w:style>
  <w:style w:type="character" w:styleId="WW8Num47z1">
    <w:name w:val="WW8Num47z1"/>
    <w:qFormat/>
    <w:rPr>
      <w:rFonts w:ascii="Courier New" w:hAnsi="Courier New" w:cs="Courier New"/>
    </w:rPr>
  </w:style>
  <w:style w:type="character" w:styleId="WW8Num47z2">
    <w:name w:val="WW8Num47z2"/>
    <w:qFormat/>
    <w:rPr>
      <w:rFonts w:ascii="Wingdings" w:hAnsi="Wingdings" w:cs="Wingdings"/>
    </w:rPr>
  </w:style>
  <w:style w:type="character" w:styleId="WW8Num47z3">
    <w:name w:val="WW8Num47z3"/>
    <w:qFormat/>
    <w:rPr>
      <w:rFonts w:ascii="Symbol" w:hAnsi="Symbol" w:cs="Symbol"/>
    </w:rPr>
  </w:style>
  <w:style w:type="character" w:styleId="WW8Num48z0">
    <w:name w:val="WW8Num48z0"/>
    <w:qFormat/>
    <w:rPr>
      <w:rFonts w:ascii="Times New Roman" w:hAnsi="Times New Roman" w:eastAsia="Times New Roman" w:cs="Times New Roman"/>
    </w:rPr>
  </w:style>
  <w:style w:type="character" w:styleId="WW8Num48z1">
    <w:name w:val="WW8Num48z1"/>
    <w:qFormat/>
    <w:rPr>
      <w:rFonts w:ascii="Courier New" w:hAnsi="Courier New" w:cs="Courier New"/>
    </w:rPr>
  </w:style>
  <w:style w:type="character" w:styleId="WW8Num48z2">
    <w:name w:val="WW8Num48z2"/>
    <w:qFormat/>
    <w:rPr>
      <w:rFonts w:ascii="Wingdings" w:hAnsi="Wingdings" w:cs="Wingdings"/>
    </w:rPr>
  </w:style>
  <w:style w:type="character" w:styleId="WW8Num48z3">
    <w:name w:val="WW8Num48z3"/>
    <w:qFormat/>
    <w:rPr>
      <w:rFonts w:ascii="Symbol" w:hAnsi="Symbol" w:cs="Symbol"/>
    </w:rPr>
  </w:style>
  <w:style w:type="character" w:styleId="WW8Num49z0">
    <w:name w:val="WW8Num49z0"/>
    <w:qFormat/>
    <w:rPr/>
  </w:style>
  <w:style w:type="character" w:styleId="WW8Num49z1">
    <w:name w:val="WW8Num49z1"/>
    <w:qFormat/>
    <w:rPr/>
  </w:style>
  <w:style w:type="character" w:styleId="WW8Num49z2">
    <w:name w:val="WW8Num49z2"/>
    <w:qFormat/>
    <w:rPr/>
  </w:style>
  <w:style w:type="character" w:styleId="WW8Num49z3">
    <w:name w:val="WW8Num49z3"/>
    <w:qFormat/>
    <w:rPr/>
  </w:style>
  <w:style w:type="character" w:styleId="WW8Num49z4">
    <w:name w:val="WW8Num49z4"/>
    <w:qFormat/>
    <w:rPr/>
  </w:style>
  <w:style w:type="character" w:styleId="WW8Num49z5">
    <w:name w:val="WW8Num49z5"/>
    <w:qFormat/>
    <w:rPr/>
  </w:style>
  <w:style w:type="character" w:styleId="WW8Num49z6">
    <w:name w:val="WW8Num49z6"/>
    <w:qFormat/>
    <w:rPr/>
  </w:style>
  <w:style w:type="character" w:styleId="WW8Num49z7">
    <w:name w:val="WW8Num49z7"/>
    <w:qFormat/>
    <w:rPr/>
  </w:style>
  <w:style w:type="character" w:styleId="WW8Num49z8">
    <w:name w:val="WW8Num49z8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/>
  </w:style>
  <w:style w:type="character" w:styleId="WW8Num50z2">
    <w:name w:val="WW8Num50z2"/>
    <w:qFormat/>
    <w:rPr/>
  </w:style>
  <w:style w:type="character" w:styleId="WW8Num50z3">
    <w:name w:val="WW8Num50z3"/>
    <w:qFormat/>
    <w:rPr/>
  </w:style>
  <w:style w:type="character" w:styleId="WW8Num50z4">
    <w:name w:val="WW8Num50z4"/>
    <w:qFormat/>
    <w:rPr/>
  </w:style>
  <w:style w:type="character" w:styleId="WW8Num50z5">
    <w:name w:val="WW8Num50z5"/>
    <w:qFormat/>
    <w:rPr/>
  </w:style>
  <w:style w:type="character" w:styleId="WW8Num50z6">
    <w:name w:val="WW8Num50z6"/>
    <w:qFormat/>
    <w:rPr/>
  </w:style>
  <w:style w:type="character" w:styleId="WW8Num50z7">
    <w:name w:val="WW8Num50z7"/>
    <w:qFormat/>
    <w:rPr/>
  </w:style>
  <w:style w:type="character" w:styleId="WW8Num50z8">
    <w:name w:val="WW8Num50z8"/>
    <w:qFormat/>
    <w:rPr/>
  </w:style>
  <w:style w:type="character" w:styleId="WW8Num51z0">
    <w:name w:val="WW8Num51z0"/>
    <w:qFormat/>
    <w:rPr>
      <w:rFonts w:ascii="Trebuchet MS" w:hAnsi="Trebuchet MS" w:eastAsia="Times New Roman" w:cs="Times New Roman"/>
    </w:rPr>
  </w:style>
  <w:style w:type="character" w:styleId="WW8Num51z1">
    <w:name w:val="WW8Num51z1"/>
    <w:qFormat/>
    <w:rPr>
      <w:rFonts w:ascii="Courier New" w:hAnsi="Courier New" w:cs="Courier New"/>
    </w:rPr>
  </w:style>
  <w:style w:type="character" w:styleId="WW8Num51z2">
    <w:name w:val="WW8Num51z2"/>
    <w:qFormat/>
    <w:rPr>
      <w:rFonts w:ascii="Wingdings" w:hAnsi="Wingdings" w:cs="Wingdings"/>
    </w:rPr>
  </w:style>
  <w:style w:type="character" w:styleId="WW8Num51z3">
    <w:name w:val="WW8Num51z3"/>
    <w:qFormat/>
    <w:rPr>
      <w:rFonts w:ascii="Symbol" w:hAnsi="Symbol" w:cs="Symbol"/>
    </w:rPr>
  </w:style>
  <w:style w:type="character" w:styleId="WW8Num52z0">
    <w:name w:val="WW8Num52z0"/>
    <w:qFormat/>
    <w:rPr>
      <w:rFonts w:ascii="Times New Roman" w:hAnsi="Times New Roman" w:eastAsia="Times New Roman" w:cs="Times New Roman"/>
      <w:b/>
    </w:rPr>
  </w:style>
  <w:style w:type="character" w:styleId="WW8Num52z1">
    <w:name w:val="WW8Num52z1"/>
    <w:qFormat/>
    <w:rPr>
      <w:rFonts w:ascii="Courier New" w:hAnsi="Courier New" w:cs="Courier New"/>
    </w:rPr>
  </w:style>
  <w:style w:type="character" w:styleId="WW8Num52z2">
    <w:name w:val="WW8Num52z2"/>
    <w:qFormat/>
    <w:rPr>
      <w:rFonts w:ascii="Wingdings" w:hAnsi="Wingdings" w:cs="Wingdings"/>
    </w:rPr>
  </w:style>
  <w:style w:type="character" w:styleId="WW8Num52z3">
    <w:name w:val="WW8Num52z3"/>
    <w:qFormat/>
    <w:rPr>
      <w:rFonts w:ascii="Symbol" w:hAnsi="Symbol" w:cs="Symbol"/>
    </w:rPr>
  </w:style>
  <w:style w:type="character" w:styleId="WW8Num53z0">
    <w:name w:val="WW8Num53z0"/>
    <w:qFormat/>
    <w:rPr>
      <w:rFonts w:ascii="Symbol" w:hAnsi="Symbol" w:cs="Symbo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Times New Roman" w:hAnsi="Times New Roman" w:eastAsia="Times New Roman" w:cs="Times New Roman"/>
      <w:b/>
    </w:rPr>
  </w:style>
  <w:style w:type="character" w:styleId="WW8Num54z1">
    <w:name w:val="WW8Num54z1"/>
    <w:qFormat/>
    <w:rPr>
      <w:rFonts w:ascii="Courier New" w:hAnsi="Courier New" w:cs="Courier New"/>
    </w:rPr>
  </w:style>
  <w:style w:type="character" w:styleId="WW8Num54z2">
    <w:name w:val="WW8Num54z2"/>
    <w:qFormat/>
    <w:rPr>
      <w:rFonts w:ascii="Wingdings" w:hAnsi="Wingdings" w:cs="Wingdings"/>
    </w:rPr>
  </w:style>
  <w:style w:type="character" w:styleId="WW8Num54z3">
    <w:name w:val="WW8Num54z3"/>
    <w:qFormat/>
    <w:rPr>
      <w:rFonts w:ascii="Symbol" w:hAnsi="Symbol" w:cs="Symbol"/>
    </w:rPr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ascii="Times New Roman" w:hAnsi="Times New Roman" w:eastAsia="Times New Roman" w:cs="Times New Roman"/>
    </w:rPr>
  </w:style>
  <w:style w:type="character" w:styleId="WW8Num56z1">
    <w:name w:val="WW8Num56z1"/>
    <w:qFormat/>
    <w:rPr>
      <w:rFonts w:ascii="Courier New" w:hAnsi="Courier New" w:cs="Courier New"/>
    </w:rPr>
  </w:style>
  <w:style w:type="character" w:styleId="WW8Num56z2">
    <w:name w:val="WW8Num56z2"/>
    <w:qFormat/>
    <w:rPr>
      <w:rFonts w:ascii="Wingdings" w:hAnsi="Wingdings" w:cs="Wingdings"/>
    </w:rPr>
  </w:style>
  <w:style w:type="character" w:styleId="WW8Num56z3">
    <w:name w:val="WW8Num56z3"/>
    <w:qFormat/>
    <w:rPr>
      <w:rFonts w:ascii="Symbol" w:hAnsi="Symbol" w:cs="Symbol"/>
    </w:rPr>
  </w:style>
  <w:style w:type="character" w:styleId="WW8Num57z0">
    <w:name w:val="WW8Num57z0"/>
    <w:qFormat/>
    <w:rPr>
      <w:rFonts w:ascii="Times New Roman" w:hAnsi="Times New Roman" w:eastAsia="Times New Roman" w:cs="Times New Roman"/>
    </w:rPr>
  </w:style>
  <w:style w:type="character" w:styleId="WW8Num57z1">
    <w:name w:val="WW8Num57z1"/>
    <w:qFormat/>
    <w:rPr/>
  </w:style>
  <w:style w:type="character" w:styleId="WW8Num57z2">
    <w:name w:val="WW8Num57z2"/>
    <w:qFormat/>
    <w:rPr>
      <w:rFonts w:ascii="Wingdings" w:hAnsi="Wingdings" w:cs="Wingdings"/>
    </w:rPr>
  </w:style>
  <w:style w:type="character" w:styleId="WW8Num57z3">
    <w:name w:val="WW8Num57z3"/>
    <w:qFormat/>
    <w:rPr>
      <w:rFonts w:ascii="Symbol" w:hAnsi="Symbol" w:cs="Symbol"/>
    </w:rPr>
  </w:style>
  <w:style w:type="character" w:styleId="WW8Num57z4">
    <w:name w:val="WW8Num57z4"/>
    <w:qFormat/>
    <w:rPr>
      <w:rFonts w:ascii="Courier New" w:hAnsi="Courier New" w:cs="Courier New"/>
    </w:rPr>
  </w:style>
  <w:style w:type="character" w:styleId="WW8Num58z0">
    <w:name w:val="WW8Num58z0"/>
    <w:qFormat/>
    <w:rPr/>
  </w:style>
  <w:style w:type="character" w:styleId="Caratterepredefinitoparagrafo1">
    <w:name w:val="Carattere predefinito paragrafo1"/>
    <w:qFormat/>
    <w:rPr/>
  </w:style>
  <w:style w:type="character" w:styleId="Hyperlink">
    <w:name w:val="Hyperlink"/>
    <w:rPr>
      <w:color w:val="0000FF"/>
      <w:u w:val="single"/>
    </w:rPr>
  </w:style>
  <w:style w:type="character" w:styleId="WW8Num60z0">
    <w:name w:val="WW8Num60z0"/>
    <w:qFormat/>
    <w:rPr/>
  </w:style>
  <w:style w:type="character" w:styleId="WW8Num59z4">
    <w:name w:val="WW8Num59z4"/>
    <w:qFormat/>
    <w:rPr>
      <w:rFonts w:ascii="Courier New" w:hAnsi="Courier New" w:cs="Courier New"/>
    </w:rPr>
  </w:style>
  <w:style w:type="character" w:styleId="WW8Num59z3">
    <w:name w:val="WW8Num59z3"/>
    <w:qFormat/>
    <w:rPr>
      <w:rFonts w:ascii="Symbol" w:hAnsi="Symbol" w:cs="Symbol"/>
    </w:rPr>
  </w:style>
  <w:style w:type="character" w:styleId="WW8Num59z2">
    <w:name w:val="WW8Num59z2"/>
    <w:qFormat/>
    <w:rPr>
      <w:rFonts w:ascii="Wingdings" w:hAnsi="Wingdings" w:cs="Wingdings"/>
    </w:rPr>
  </w:style>
  <w:style w:type="character" w:styleId="WW8Num59z1">
    <w:name w:val="WW8Num59z1"/>
    <w:qFormat/>
    <w:rPr/>
  </w:style>
  <w:style w:type="character" w:styleId="WW8Num59z0">
    <w:name w:val="WW8Num59z0"/>
    <w:qFormat/>
    <w:rPr>
      <w:rFonts w:ascii="Times New Roman" w:hAnsi="Times New Roman" w:eastAsia="Times New Roman" w:cs="Times New Roman"/>
    </w:rPr>
  </w:style>
  <w:style w:type="character" w:styleId="WW8Num58z3">
    <w:name w:val="WW8Num58z3"/>
    <w:qFormat/>
    <w:rPr>
      <w:rFonts w:ascii="Symbol" w:hAnsi="Symbol" w:cs="Symbol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7z8">
    <w:name w:val="WW8Num57z8"/>
    <w:qFormat/>
    <w:rPr/>
  </w:style>
  <w:style w:type="character" w:styleId="WW8Num57z7">
    <w:name w:val="WW8Num57z7"/>
    <w:qFormat/>
    <w:rPr/>
  </w:style>
  <w:style w:type="character" w:styleId="WW8Num57z6">
    <w:name w:val="WW8Num57z6"/>
    <w:qFormat/>
    <w:rPr/>
  </w:style>
  <w:style w:type="character" w:styleId="WW8Num57z5">
    <w:name w:val="WW8Num57z5"/>
    <w:qFormat/>
    <w:rPr/>
  </w:style>
  <w:style w:type="character" w:styleId="WW8Num51z8">
    <w:name w:val="WW8Num51z8"/>
    <w:qFormat/>
    <w:rPr/>
  </w:style>
  <w:style w:type="character" w:styleId="WW8Num51z7">
    <w:name w:val="WW8Num51z7"/>
    <w:qFormat/>
    <w:rPr/>
  </w:style>
  <w:style w:type="character" w:styleId="WW8Num51z6">
    <w:name w:val="WW8Num51z6"/>
    <w:qFormat/>
    <w:rPr/>
  </w:style>
  <w:style w:type="character" w:styleId="WW8Num51z5">
    <w:name w:val="WW8Num51z5"/>
    <w:qFormat/>
    <w:rPr/>
  </w:style>
  <w:style w:type="character" w:styleId="WW8Num51z4">
    <w:name w:val="WW8Num51z4"/>
    <w:qFormat/>
    <w:rPr/>
  </w:style>
  <w:style w:type="character" w:styleId="WW8Num47z8">
    <w:name w:val="WW8Num47z8"/>
    <w:qFormat/>
    <w:rPr/>
  </w:style>
  <w:style w:type="character" w:styleId="WW8Num47z7">
    <w:name w:val="WW8Num47z7"/>
    <w:qFormat/>
    <w:rPr/>
  </w:style>
  <w:style w:type="character" w:styleId="WW8Num47z6">
    <w:name w:val="WW8Num47z6"/>
    <w:qFormat/>
    <w:rPr/>
  </w:style>
  <w:style w:type="character" w:styleId="WW8Num47z5">
    <w:name w:val="WW8Num47z5"/>
    <w:qFormat/>
    <w:rPr/>
  </w:style>
  <w:style w:type="character" w:styleId="WW8Num47z4">
    <w:name w:val="WW8Num47z4"/>
    <w:qFormat/>
    <w:rPr/>
  </w:style>
  <w:style w:type="character" w:styleId="WW8Num36z3">
    <w:name w:val="WW8Num36z3"/>
    <w:qFormat/>
    <w:rPr>
      <w:rFonts w:ascii="Symbol" w:hAnsi="Symbol" w:cs="Symbol"/>
    </w:rPr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26z3">
    <w:name w:val="WW8Num26z3"/>
    <w:qFormat/>
    <w:rPr>
      <w:rFonts w:ascii="Symbol" w:hAnsi="Symbol" w:cs="Symbol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1z3">
    <w:name w:val="WW8Num21z3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6z3">
    <w:name w:val="WW8Num16z3"/>
    <w:qFormat/>
    <w:rPr>
      <w:rFonts w:ascii="Symbol" w:hAnsi="Symbol" w:cs="Symbol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/>
    <w:rPr>
      <w:b w:val="false"/>
      <w:bCs w:val="false"/>
      <w:sz w:val="24"/>
      <w:szCs w:val="20"/>
      <w:lang w:bidi="he-I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olo7">
    <w:name w:val="Titolo7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dascalia">
    <w:name w:val="Didascali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6">
    <w:name w:val="Titolo6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olo5">
    <w:name w:val="Titolo5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Rigadintestazione">
    <w:name w:val="Riga d'intestazione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ubtitle">
    <w:name w:val="Subtitle"/>
    <w:basedOn w:val="Rigadintestazione"/>
    <w:next w:val="BodyText"/>
    <w:qFormat/>
    <w:pPr>
      <w:jc w:val="center"/>
    </w:pPr>
    <w:rPr>
      <w:i/>
      <w:iCs/>
      <w:sz w:val="28"/>
      <w:szCs w:val="28"/>
    </w:rPr>
  </w:style>
  <w:style w:type="paragraph" w:styleId="Titolo4">
    <w:name w:val="Titolo4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3">
    <w:name w:val="Titolo3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olo1">
    <w:name w:val="Titolo1"/>
    <w:basedOn w:val="Normal"/>
    <w:next w:val="BodyText"/>
    <w:qFormat/>
    <w:pPr>
      <w:jc w:val="center"/>
    </w:pPr>
    <w:rPr>
      <w:sz w:val="28"/>
      <w:szCs w:val="24"/>
    </w:rPr>
  </w:style>
  <w:style w:type="paragraph" w:styleId="WW-Rigadintestazione">
    <w:name w:val="WW-Riga d'intestazione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Rientrocorpodeltesto21">
    <w:name w:val="Rientro corpo del testo 21"/>
    <w:basedOn w:val="Normal"/>
    <w:qFormat/>
    <w:pPr>
      <w:spacing w:lineRule="auto" w:line="480" w:before="0" w:after="120"/>
      <w:ind w:hanging="0" w:left="283" w:right="0"/>
    </w:pPr>
    <w:rPr/>
  </w:style>
  <w:style w:type="paragraph" w:styleId="Rientrocorpodeltesto31">
    <w:name w:val="Rientro corpo del testo 31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Corpodeltesto21">
    <w:name w:val="Corpo del testo 21"/>
    <w:basedOn w:val="Normal"/>
    <w:qFormat/>
    <w:pPr>
      <w:spacing w:lineRule="auto" w:line="480" w:before="0" w:after="120"/>
    </w:pPr>
    <w:rPr/>
  </w:style>
  <w:style w:type="paragraph" w:styleId="Corpodeltesto31">
    <w:name w:val="Corpo del testo 31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Testonormale1">
    <w:name w:val="Testo normale1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22">
    <w:name w:val="Corpo del testo 22"/>
    <w:basedOn w:val="Normal"/>
    <w:qFormat/>
    <w:pPr>
      <w:spacing w:lineRule="auto" w:line="480" w:before="0" w:after="120"/>
    </w:pPr>
    <w:rPr/>
  </w:style>
  <w:style w:type="paragraph" w:styleId="Testonormale2">
    <w:name w:val="Testo normale2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32">
    <w:name w:val="Corpo del testo 32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Corpodeltesto23">
    <w:name w:val="Corpo del testo 23"/>
    <w:basedOn w:val="Normal"/>
    <w:qFormat/>
    <w:pPr>
      <w:spacing w:lineRule="auto" w:line="480" w:before="0" w:after="120"/>
    </w:pPr>
    <w:rPr/>
  </w:style>
  <w:style w:type="paragraph" w:styleId="Rientrocorpodeltesto32">
    <w:name w:val="Rientro corpo del testo 32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Rientrocorpodeltesto22">
    <w:name w:val="Rientro corpo del testo 22"/>
    <w:basedOn w:val="Normal"/>
    <w:qFormat/>
    <w:pPr>
      <w:spacing w:lineRule="auto" w:line="480" w:before="0" w:after="120"/>
      <w:ind w:hanging="0" w:left="283" w:right="0"/>
    </w:pPr>
    <w:rPr/>
  </w:style>
  <w:style w:type="paragraph" w:styleId="Testonormale3">
    <w:name w:val="Testo normale3"/>
    <w:basedOn w:val="Normal"/>
    <w:qFormat/>
    <w:pPr/>
    <w:rPr>
      <w:rFonts w:ascii="Courier New" w:hAnsi="Courier New" w:cs="Courier New"/>
      <w:b w:val="false"/>
      <w:bCs w:val="false"/>
      <w:sz w:val="20"/>
      <w:szCs w:val="20"/>
    </w:rPr>
  </w:style>
  <w:style w:type="paragraph" w:styleId="Corpodeltesto33">
    <w:name w:val="Corpo del testo 33"/>
    <w:basedOn w:val="Normal"/>
    <w:qFormat/>
    <w:pPr>
      <w:spacing w:before="0" w:after="120"/>
    </w:pPr>
    <w:rPr>
      <w:b w:val="false"/>
      <w:bCs w:val="false"/>
      <w:sz w:val="16"/>
      <w:szCs w:val="16"/>
    </w:rPr>
  </w:style>
  <w:style w:type="paragraph" w:styleId="Corpodeltesto24">
    <w:name w:val="Corpo del testo 24"/>
    <w:basedOn w:val="Normal"/>
    <w:qFormat/>
    <w:pPr>
      <w:spacing w:lineRule="auto" w:line="480" w:before="0" w:after="120"/>
    </w:pPr>
    <w:rPr/>
  </w:style>
  <w:style w:type="paragraph" w:styleId="Rientrocorpodeltesto33">
    <w:name w:val="Rientro corpo del testo 3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Rientrocorpodeltesto23">
    <w:name w:val="Rientro corpo del testo 23"/>
    <w:basedOn w:val="Normal"/>
    <w:qFormat/>
    <w:pPr>
      <w:spacing w:lineRule="auto" w:line="480" w:before="0" w:after="120"/>
      <w:ind w:hanging="0" w:left="283" w:right="0"/>
    </w:pPr>
    <w:rPr/>
  </w:style>
  <w:style w:type="paragraph" w:styleId="western">
    <w:name w:val="western"/>
    <w:basedOn w:val="Normal"/>
    <w:qFormat/>
    <w:pPr>
      <w:suppressAutoHyphens w:val="false"/>
      <w:spacing w:before="280" w:after="0"/>
    </w:pPr>
    <w:rPr>
      <w:b w:val="false"/>
      <w:bCs w:val="false"/>
      <w:color w:val="00000A"/>
      <w:kern w:val="2"/>
      <w:sz w:val="24"/>
      <w:szCs w:val="24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Liberation Serif" w:hAnsi="Liberation Serif" w:eastAsia="Liberation Serif" w:cs="Liberation Serif"/>
      <w:color w:val="auto"/>
      <w:sz w:val="24"/>
      <w:szCs w:val="24"/>
      <w:lang w:val="it-IT" w:eastAsia="zh-CN" w:bidi="hi-IN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paragraph" w:customStyle="1" w:styleId="Articolo">
    <w:name w:val="Articolo"/>
    <w:pPr>
      <w:spacing w:before="160" w:after="80"/>
    </w:pPr>
    <w:rPr>
      <w:rFonts w:ascii="Arial" w:hAnsi="Arial" w:eastAsia="Arial"/>
      <w:b/>
      <w:sz w:val="21"/>
    </w:rPr>
  </w:style>
  <w:style w:type="paragraph" w:customStyle="1" w:styleId="TitoloAvviso">
    <w:name w:val="Titolo Avviso"/>
    <w:pPr>
      <w:spacing w:after="80" w:line="240" w:lineRule="auto"/>
    </w:pPr>
    <w:rPr>
      <w:rFonts w:ascii="Arial" w:hAnsi="Arial" w:eastAsia="Arial"/>
      <w:b/>
      <w:sz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comune.salerno.it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2026-07-16T16:41:00Z</dcterms:created>
  <dc:creator>Peppe D'Antonio</dc:creator>
  <dc:description/>
  <cp:keywords/>
  <dc:language>en-US</dc:language>
  <cp:lastModifiedBy>Giuseppe Bonino</cp:lastModifiedBy>
  <cp:lastPrinted>2026-07-16T17:41:00Z</cp:lastPrinted>
  <dcterms:modified xsi:type="dcterms:W3CDTF">2026-07-16T16:41:00Z</dcterms:modified>
  <cp:revision>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1839248319</vt:r8>
  </property>
  <property fmtid="{D5CDD505-2E9C-101B-9397-08002B2CF9AE}" pid="3" name="_PreviousAdHocReviewCycleID">
    <vt:r8>2013150474</vt:r8>
  </property>
  <property fmtid="{D5CDD505-2E9C-101B-9397-08002B2CF9AE}" pid="4" name="_ReviewingToolsShownOnce">
    <vt:lpwstr/>
  </property>
</Properties>
</file>